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3.png" ContentType="image/png"/>
  <Override PartName="/word/media/image1.tif" ContentType="image/tiff"/>
  <Override PartName="/word/media/image2.jpeg" ContentType="image/jpeg"/>
  <Override PartName="/word/media/image4.png" ContentType="image/png"/>
  <Override PartName="/word/media/image5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uerpodetexto"/>
        <w:jc w:val="left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</w:r>
    </w:p>
    <w:p>
      <w:pPr>
        <w:pStyle w:val="Normal"/>
        <w:spacing w:lineRule="auto" w:line="276"/>
        <w:jc w:val="center"/>
        <w:rPr>
          <w:rFonts w:ascii="Arial" w:hAnsi="Arial" w:cs="Arial"/>
          <w:sz w:val="52"/>
          <w:szCs w:val="52"/>
          <w:u w:val="single"/>
        </w:rPr>
      </w:pPr>
      <w:r>
        <w:rPr>
          <w:rFonts w:cs="Arial" w:ascii="Arial" w:hAnsi="Arial"/>
          <w:sz w:val="52"/>
          <w:szCs w:val="52"/>
          <w:u w:val="single"/>
        </w:rPr>
      </w:r>
    </w:p>
    <w:p>
      <w:pPr>
        <w:pStyle w:val="Normal"/>
        <w:spacing w:lineRule="auto" w:line="276"/>
        <w:jc w:val="center"/>
        <w:rPr>
          <w:rFonts w:ascii="Arial" w:hAnsi="Arial" w:cs="Arial"/>
          <w:sz w:val="52"/>
          <w:szCs w:val="52"/>
          <w:u w:val="single"/>
        </w:rPr>
      </w:pPr>
      <w:r>
        <w:rPr>
          <w:rFonts w:cs="Arial" w:ascii="Arial" w:hAnsi="Arial"/>
          <w:sz w:val="52"/>
          <w:szCs w:val="52"/>
          <w:u w:val="single"/>
        </w:rPr>
        <w:t>NOTA INFORMATIVA</w:t>
      </w:r>
    </w:p>
    <w:p>
      <w:pPr>
        <w:pStyle w:val="Normal"/>
        <w:spacing w:lineRule="auto" w:line="276"/>
        <w:jc w:val="both"/>
        <w:rPr/>
      </w:pPr>
      <w:r>
        <w:rPr/>
      </w:r>
    </w:p>
    <w:p>
      <w:pPr>
        <w:pStyle w:val="Normal"/>
        <w:spacing w:lineRule="auto" w:line="276"/>
        <w:jc w:val="both"/>
        <w:rPr/>
      </w:pPr>
      <w:r>
        <w:rPr/>
      </w:r>
    </w:p>
    <w:p>
      <w:pPr>
        <w:pStyle w:val="Normal"/>
        <w:spacing w:lineRule="auto" w:line="276"/>
        <w:jc w:val="both"/>
        <w:rPr/>
      </w:pPr>
      <w:r>
        <w:rPr>
          <w:rFonts w:cs="Arial" w:ascii="Arial" w:hAnsi="Arial"/>
          <w:sz w:val="32"/>
          <w:szCs w:val="32"/>
        </w:rPr>
        <w:t xml:space="preserve">    </w:t>
      </w:r>
      <w:r>
        <w:rPr>
          <w:rFonts w:cs="Arial" w:ascii="Arial" w:hAnsi="Arial"/>
          <w:sz w:val="32"/>
          <w:szCs w:val="32"/>
        </w:rPr>
        <w:t xml:space="preserve">Segundo o previsto no artigo 25.2 do Regulamento de réxime interno das Escolas Infantís xestionadas polo Consorcio Galego de Servizos de Igualdade e Benestar, a </w:t>
      </w:r>
      <w:r>
        <w:rPr>
          <w:rFonts w:cs="Arial" w:ascii="Arial" w:hAnsi="Arial"/>
          <w:b/>
          <w:bCs/>
          <w:sz w:val="28"/>
          <w:szCs w:val="28"/>
        </w:rPr>
        <w:t xml:space="preserve">Escola Infantil de </w:t>
      </w:r>
      <w:r>
        <w:rPr>
          <w:rFonts w:cs="Arial" w:ascii="Arial" w:hAnsi="Arial"/>
          <w:b/>
          <w:bCs/>
          <w:sz w:val="28"/>
          <w:szCs w:val="28"/>
        </w:rPr>
        <w:t>Cangas-O hío</w:t>
      </w:r>
      <w:r>
        <w:rPr>
          <w:rFonts w:cs="Arial" w:ascii="Arial" w:hAnsi="Arial"/>
          <w:sz w:val="32"/>
          <w:szCs w:val="32"/>
        </w:rPr>
        <w:t xml:space="preserve"> </w:t>
      </w:r>
      <w:r>
        <w:rPr>
          <w:rFonts w:cs="Arial" w:ascii="Arial" w:hAnsi="Arial"/>
          <w:sz w:val="32"/>
          <w:szCs w:val="32"/>
        </w:rPr>
        <w:t xml:space="preserve">permanecerá pechada durante o mes de agosto. </w:t>
      </w:r>
    </w:p>
    <w:p>
      <w:pPr>
        <w:pStyle w:val="Normal"/>
        <w:spacing w:lineRule="auto" w:line="276"/>
        <w:jc w:val="both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spacing w:lineRule="auto" w:line="276"/>
        <w:jc w:val="both"/>
        <w:rPr/>
      </w:pPr>
      <w:r>
        <w:rPr>
          <w:rFonts w:cs="Arial" w:ascii="Arial" w:hAnsi="Arial"/>
          <w:sz w:val="32"/>
          <w:szCs w:val="32"/>
        </w:rPr>
        <w:t xml:space="preserve">As persoas que desexen presentar a súa solicitude de praza de novo ingreso para a baremación no proceso extraordinario de setembro (artigo 20.3 RRI), poderán facelo no </w:t>
      </w:r>
      <w:r>
        <w:rPr>
          <w:rFonts w:cs="Arial" w:ascii="Arial" w:hAnsi="Arial"/>
          <w:b/>
          <w:bCs/>
          <w:color w:val="000000"/>
          <w:sz w:val="32"/>
          <w:szCs w:val="32"/>
        </w:rPr>
        <w:t>CONCELLO</w:t>
      </w:r>
      <w:r>
        <w:rPr>
          <w:rFonts w:cs="Arial" w:ascii="Arial" w:hAnsi="Arial"/>
          <w:color w:val="000000"/>
          <w:sz w:val="32"/>
          <w:szCs w:val="32"/>
        </w:rPr>
        <w:t xml:space="preserve"> </w:t>
      </w:r>
      <w:r>
        <w:rPr>
          <w:rFonts w:cs="Arial" w:ascii="Arial" w:hAnsi="Arial"/>
          <w:sz w:val="32"/>
          <w:szCs w:val="32"/>
        </w:rPr>
        <w:t xml:space="preserve">en aplicación do previsto no artigo 16 da Lei 39/2015, de 1 de outubro, do procedemento administrativo común das Administracións Públicas. </w:t>
      </w:r>
    </w:p>
    <w:p>
      <w:pPr>
        <w:pStyle w:val="Normal"/>
        <w:spacing w:lineRule="auto" w:line="276"/>
        <w:jc w:val="both"/>
        <w:rPr/>
      </w:pPr>
      <w:r>
        <w:rPr/>
      </w:r>
    </w:p>
    <w:p>
      <w:pPr>
        <w:pStyle w:val="Normal"/>
        <w:spacing w:lineRule="auto" w:line="276"/>
        <w:jc w:val="both"/>
        <w:rPr/>
      </w:pPr>
      <w:r>
        <w:rPr>
          <w:rFonts w:cs="Arial" w:ascii="Arial" w:hAnsi="Arial"/>
          <w:sz w:val="32"/>
          <w:szCs w:val="32"/>
        </w:rPr>
        <w:t xml:space="preserve">O prazo para a súa presentación rematará o </w:t>
      </w:r>
      <w:r>
        <w:rPr>
          <w:rFonts w:cs="Arial" w:ascii="Arial" w:hAnsi="Arial"/>
          <w:b/>
          <w:bCs/>
          <w:sz w:val="32"/>
          <w:szCs w:val="32"/>
          <w:u w:val="single"/>
        </w:rPr>
        <w:t>31 de agosto de 201</w:t>
      </w:r>
      <w:r>
        <w:rPr>
          <w:rFonts w:cs="Arial" w:ascii="Arial" w:hAnsi="Arial"/>
          <w:b/>
          <w:bCs/>
          <w:sz w:val="32"/>
          <w:szCs w:val="32"/>
          <w:u w:val="single"/>
        </w:rPr>
        <w:t>9</w:t>
      </w:r>
      <w:r>
        <w:rPr>
          <w:rFonts w:cs="Arial" w:ascii="Arial" w:hAnsi="Arial"/>
          <w:sz w:val="32"/>
          <w:szCs w:val="32"/>
        </w:rPr>
        <w:t xml:space="preserve"> (artigo 20.3 RRI). </w:t>
      </w:r>
    </w:p>
    <w:p>
      <w:pPr>
        <w:pStyle w:val="Normal"/>
        <w:spacing w:lineRule="auto" w:line="276"/>
        <w:jc w:val="both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spacing w:lineRule="auto" w:line="276"/>
        <w:jc w:val="both"/>
        <w:rPr/>
      </w:pPr>
      <w:r>
        <w:rPr>
          <w:rFonts w:cs="Arial" w:ascii="Arial" w:hAnsi="Arial"/>
          <w:sz w:val="32"/>
          <w:szCs w:val="32"/>
        </w:rPr>
        <w:t xml:space="preserve">Os impresos para a formalización da preinscrición así como a documentación que debe achegarse están dispoñibles nos enderezos electrónicos: </w:t>
      </w:r>
      <w:hyperlink r:id="rId2">
        <w:r>
          <w:rPr>
            <w:rStyle w:val="EnlacedeInternet"/>
            <w:rFonts w:cs="Arial" w:ascii="Arial" w:hAnsi="Arial"/>
            <w:sz w:val="32"/>
            <w:szCs w:val="32"/>
          </w:rPr>
          <w:t>https://sede.xunta.gal</w:t>
        </w:r>
      </w:hyperlink>
      <w:r>
        <w:rPr>
          <w:rFonts w:cs="Arial" w:ascii="Arial" w:hAnsi="Arial"/>
          <w:sz w:val="32"/>
          <w:szCs w:val="32"/>
        </w:rPr>
        <w:t xml:space="preserve">, </w:t>
      </w:r>
      <w:hyperlink r:id="rId3">
        <w:r>
          <w:rPr>
            <w:rStyle w:val="EnlacedeInternet"/>
            <w:rFonts w:cs="Arial" w:ascii="Arial" w:hAnsi="Arial"/>
            <w:sz w:val="32"/>
            <w:szCs w:val="32"/>
          </w:rPr>
          <w:t>http://politicasocial.xunta.gal</w:t>
        </w:r>
      </w:hyperlink>
      <w:r>
        <w:rPr>
          <w:rFonts w:cs="Arial" w:ascii="Arial" w:hAnsi="Arial"/>
          <w:sz w:val="32"/>
          <w:szCs w:val="32"/>
        </w:rPr>
        <w:t xml:space="preserve"> e</w:t>
      </w:r>
      <w:r>
        <w:rPr>
          <w:rFonts w:eastAsia="Arial" w:cs="Arial" w:ascii="Arial" w:hAnsi="Arial"/>
          <w:sz w:val="32"/>
          <w:szCs w:val="32"/>
        </w:rPr>
        <w:t xml:space="preserve"> </w:t>
      </w:r>
      <w:hyperlink r:id="rId4">
        <w:r>
          <w:rPr>
            <w:rStyle w:val="EnlacedeInternet"/>
            <w:rFonts w:cs="Arial" w:ascii="Arial" w:hAnsi="Arial"/>
            <w:sz w:val="32"/>
            <w:szCs w:val="32"/>
          </w:rPr>
          <w:t>http://www.igualdadebenestar.org</w:t>
        </w:r>
      </w:hyperlink>
      <w:r>
        <w:rPr>
          <w:rFonts w:eastAsia="Arial" w:cs="Arial" w:ascii="Arial" w:hAnsi="Arial"/>
          <w:sz w:val="32"/>
          <w:szCs w:val="32"/>
        </w:rPr>
        <w:t>.</w:t>
      </w:r>
    </w:p>
    <w:p>
      <w:pPr>
        <w:pStyle w:val="Normal"/>
        <w:spacing w:lineRule="auto" w:line="276"/>
        <w:jc w:val="both"/>
        <w:rPr>
          <w:rStyle w:val="AbsatzStandardschriftart"/>
          <w:rFonts w:ascii="Arial" w:hAnsi="Arial"/>
          <w:color w:val="000099"/>
          <w:spacing w:val="-1"/>
          <w:sz w:val="32"/>
          <w:szCs w:val="32"/>
        </w:rPr>
      </w:pPr>
      <w:r>
        <w:rPr>
          <w:rFonts w:ascii="Arial" w:hAnsi="Arial"/>
          <w:sz w:val="32"/>
          <w:szCs w:val="32"/>
        </w:rPr>
      </w:r>
    </w:p>
    <w:sectPr>
      <w:headerReference w:type="default" r:id="rId5"/>
      <w:footerReference w:type="default" r:id="rId6"/>
      <w:type w:val="nextPage"/>
      <w:pgSz w:w="11906" w:h="16838"/>
      <w:pgMar w:left="1134" w:right="1134" w:header="1134" w:top="1693" w:footer="1134" w:bottom="1693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rPr/>
    </w:pPr>
    <w:r>
      <w:rPr/>
      <w:drawing>
        <wp:anchor behindDoc="0" distT="0" distB="0" distL="0" distR="0" simplePos="0" locked="0" layoutInCell="1" allowOverlap="1" relativeHeight="7">
          <wp:simplePos x="0" y="0"/>
          <wp:positionH relativeFrom="leftMargin">
            <wp:posOffset>683895</wp:posOffset>
          </wp:positionH>
          <wp:positionV relativeFrom="paragraph">
            <wp:posOffset>-68580</wp:posOffset>
          </wp:positionV>
          <wp:extent cx="1440180" cy="288290"/>
          <wp:effectExtent l="0" t="0" r="0" b="0"/>
          <wp:wrapSquare wrapText="largest"/>
          <wp:docPr id="6" name="Imagen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288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suppressLineNumbers/>
      <w:tabs>
        <w:tab w:val="center" w:pos="4819" w:leader="none"/>
        <w:tab w:val="right" w:pos="9638" w:leader="none"/>
      </w:tabs>
      <w:ind w:left="0" w:right="0" w:firstLine="2551"/>
      <w:rPr/>
    </w:pPr>
    <w:r>
      <w:rPr/>
      <w:drawing>
        <wp:anchor behindDoc="0" distT="0" distB="0" distL="0" distR="0" simplePos="0" locked="0" layoutInCell="1" allowOverlap="1" relativeHeight="2">
          <wp:simplePos x="0" y="0"/>
          <wp:positionH relativeFrom="column">
            <wp:posOffset>-398145</wp:posOffset>
          </wp:positionH>
          <wp:positionV relativeFrom="paragraph">
            <wp:posOffset>-269875</wp:posOffset>
          </wp:positionV>
          <wp:extent cx="1389380" cy="431800"/>
          <wp:effectExtent l="0" t="0" r="0" b="0"/>
          <wp:wrapTopAndBottom/>
          <wp:docPr id="1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89380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1" allowOverlap="1" relativeHeight="3">
          <wp:simplePos x="0" y="0"/>
          <wp:positionH relativeFrom="column">
            <wp:posOffset>5574665</wp:posOffset>
          </wp:positionH>
          <wp:positionV relativeFrom="paragraph">
            <wp:posOffset>-429895</wp:posOffset>
          </wp:positionV>
          <wp:extent cx="539750" cy="575945"/>
          <wp:effectExtent l="0" t="0" r="0" b="0"/>
          <wp:wrapSquare wrapText="largest"/>
          <wp:docPr id="2" name="Imagen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4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575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1" allowOverlap="1" relativeHeight="4">
          <wp:simplePos x="0" y="0"/>
          <wp:positionH relativeFrom="column">
            <wp:posOffset>4648835</wp:posOffset>
          </wp:positionH>
          <wp:positionV relativeFrom="paragraph">
            <wp:posOffset>-403225</wp:posOffset>
          </wp:positionV>
          <wp:extent cx="647700" cy="518160"/>
          <wp:effectExtent l="0" t="0" r="0" b="0"/>
          <wp:wrapSquare wrapText="largest"/>
          <wp:docPr id="3" name="Imaxe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xe4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518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1" allowOverlap="1" relativeHeight="5">
          <wp:simplePos x="0" y="0"/>
          <wp:positionH relativeFrom="column">
            <wp:posOffset>3564890</wp:posOffset>
          </wp:positionH>
          <wp:positionV relativeFrom="paragraph">
            <wp:posOffset>-599440</wp:posOffset>
          </wp:positionV>
          <wp:extent cx="899795" cy="899795"/>
          <wp:effectExtent l="0" t="0" r="0" b="0"/>
          <wp:wrapSquare wrapText="largest"/>
          <wp:docPr id="4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2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899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0" distT="0" distB="0" distL="0" distR="0" simplePos="0" locked="0" layoutInCell="1" allowOverlap="1" relativeHeight="6">
              <wp:simplePos x="0" y="0"/>
              <wp:positionH relativeFrom="column">
                <wp:posOffset>1555115</wp:posOffset>
              </wp:positionH>
              <wp:positionV relativeFrom="paragraph">
                <wp:posOffset>-354330</wp:posOffset>
              </wp:positionV>
              <wp:extent cx="2172335" cy="550545"/>
              <wp:effectExtent l="0" t="0" r="0" b="0"/>
              <wp:wrapNone/>
              <wp:docPr id="5" name="Forma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880" cy="550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bidi w:val="0"/>
                            <w:rPr/>
                          </w:pPr>
                          <w:r>
                            <w:rPr>
                              <w:sz w:val="15"/>
                              <w:szCs w:val="15"/>
                              <w:rFonts w:ascii="Arial" w:hAnsi="Arial" w:cs="helvética neue regular"/>
                            </w:rPr>
                            <w:t>Edificio Administrativo de San Lázaro</w:t>
                          </w:r>
                        </w:p>
                        <w:p>
                          <w:pPr>
                            <w:bidi w:val="0"/>
                            <w:rPr/>
                          </w:pPr>
                          <w:r>
                            <w:rPr>
                              <w:sz w:val="15"/>
                              <w:szCs w:val="15"/>
                              <w:rFonts w:ascii="Arial" w:hAnsi="Arial" w:cs="helvética neue regular"/>
                            </w:rPr>
                            <w:t>Rúa San Lázaro, s/n 3º andar</w:t>
                          </w:r>
                          <w:r>
                            <w:rPr>
                              <w:sz w:val="15"/>
                              <w:szCs w:val="15"/>
                              <w:rFonts w:ascii="Arial" w:hAnsi="Arial" w:cs="helvética neue regular"/>
                            </w:rPr>
                          </w:r>
                          <w:r>
                            <w:rPr>
                              <w:sz w:val="15"/>
                              <w:szCs w:val="15"/>
                              <w:rFonts w:ascii="Arial" w:hAnsi="Arial" w:cs="helvética neue regular"/>
                            </w:rPr>
                            <w:t>15781 Santiago de Compostela</w:t>
                          </w:r>
                          <w:r>
                            <w:rPr>
                              <w:sz w:val="15"/>
                              <w:szCs w:val="15"/>
                              <w:rFonts w:ascii="Arial" w:hAnsi="Arial" w:cs="helvética neue regular"/>
                            </w:rPr>
                          </w:r>
                          <w:r>
                            <w:rPr>
                              <w:sz w:val="15"/>
                              <w:szCs w:val="15"/>
                              <w:rFonts w:ascii="Arial" w:hAnsi="Arial" w:cs="helvética neue regular"/>
                            </w:rPr>
                            <w:t xml:space="preserve">881 996 400 </w:t>
                          </w:r>
                        </w:p>
                        <w:p>
                          <w:pPr>
                            <w:bidi w:val="0"/>
                            <w:rPr/>
                          </w:pPr>
                          <w:r>
                            <w:rPr>
                              <w:sz w:val="15"/>
                              <w:szCs w:val="15"/>
                              <w:rFonts w:ascii="Arial" w:hAnsi="Arial" w:cs="helvética neue regular"/>
                            </w:rPr>
                            <w:t>www.igualdadebenestar.org</w:t>
                          </w:r>
                        </w:p>
                      </w:txbxContent>
                    </wps:txbx>
                    <wps:bodyPr wrap="square" lIns="0" rIns="0" t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5F_x0000_t202" coordsize="21600,21600" o:spt="202" path="m,l,21600l21600,21600l21600,xe">
              <v:stroke joinstyle="miter"/>
              <v:path gradientshapeok="t" o:connecttype="rect"/>
            </v:shapetype>
            <v:shape id="shape_0" ID="Forma1" stroked="f" style="position:absolute;margin-left:122.45pt;margin-top:-27.9pt;width:170.95pt;height:43.25pt" type="shapetype_202">
              <v:textbox>
                <w:txbxContent>
                  <w:p>
                    <w:pPr>
                      <w:bidi w:val="0"/>
                      <w:rPr/>
                    </w:pPr>
                    <w:r>
                      <w:rPr>
                        <w:sz w:val="15"/>
                        <w:szCs w:val="15"/>
                        <w:rFonts w:ascii="Arial" w:hAnsi="Arial" w:cs="helvética neue regular"/>
                      </w:rPr>
                      <w:t>Edificio Administrativo de San Lázaro</w:t>
                    </w:r>
                  </w:p>
                  <w:p>
                    <w:pPr>
                      <w:bidi w:val="0"/>
                      <w:rPr/>
                    </w:pPr>
                    <w:r>
                      <w:rPr>
                        <w:sz w:val="15"/>
                        <w:szCs w:val="15"/>
                        <w:rFonts w:ascii="Arial" w:hAnsi="Arial" w:cs="helvética neue regular"/>
                      </w:rPr>
                      <w:t>Rúa San Lázaro, s/n 3º andar</w:t>
                    </w:r>
                    <w:r>
                      <w:rPr>
                        <w:sz w:val="15"/>
                        <w:szCs w:val="15"/>
                        <w:rFonts w:ascii="Arial" w:hAnsi="Arial" w:cs="helvética neue regular"/>
                      </w:rPr>
                    </w:r>
                    <w:r>
                      <w:rPr>
                        <w:sz w:val="15"/>
                        <w:szCs w:val="15"/>
                        <w:rFonts w:ascii="Arial" w:hAnsi="Arial" w:cs="helvética neue regular"/>
                      </w:rPr>
                      <w:t>15781 Santiago de Compostela</w:t>
                    </w:r>
                    <w:r>
                      <w:rPr>
                        <w:sz w:val="15"/>
                        <w:szCs w:val="15"/>
                        <w:rFonts w:ascii="Arial" w:hAnsi="Arial" w:cs="helvética neue regular"/>
                      </w:rPr>
                    </w:r>
                    <w:r>
                      <w:rPr>
                        <w:sz w:val="15"/>
                        <w:szCs w:val="15"/>
                        <w:rFonts w:ascii="Arial" w:hAnsi="Arial" w:cs="helvética neue regular"/>
                      </w:rPr>
                      <w:t xml:space="preserve">881 996 400 </w:t>
                    </w:r>
                  </w:p>
                  <w:p>
                    <w:pPr>
                      <w:bidi w:val="0"/>
                      <w:rPr/>
                    </w:pPr>
                    <w:r>
                      <w:rPr>
                        <w:sz w:val="15"/>
                        <w:szCs w:val="15"/>
                        <w:rFonts w:ascii="Arial" w:hAnsi="Arial" w:cs="helvética neue regular"/>
                      </w:rPr>
                      <w:t>www.igualdadebenestar.org</w:t>
                    </w:r>
                  </w:p>
                </w:txbxContent>
              </v:textbox>
              <w10:wrap type="square"/>
              <v:fill o:detectmouseclick="t" on="false"/>
              <v:stroke color="black" joinstyle="round" endcap="flat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Berschrift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Lohit Devanagari"/>
        <w:kern w:val="2"/>
        <w:sz w:val="24"/>
        <w:szCs w:val="24"/>
        <w:lang w:val="es-E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ans CJK SC Regular" w:cs="Lohit Devanagari"/>
      <w:color w:val="auto"/>
      <w:kern w:val="2"/>
      <w:sz w:val="24"/>
      <w:szCs w:val="24"/>
      <w:lang w:val="es-ES" w:eastAsia="zh-CN" w:bidi="hi-IN"/>
    </w:rPr>
  </w:style>
  <w:style w:type="character" w:styleId="AbsatzStandardschriftart">
    <w:name w:val="Absatz-Standardschriftart"/>
    <w:qFormat/>
    <w:rPr/>
  </w:style>
  <w:style w:type="character" w:styleId="Muydestacado">
    <w:name w:val="Muy destacado"/>
    <w:qFormat/>
    <w:rPr>
      <w:b/>
      <w:bCs/>
    </w:rPr>
  </w:style>
  <w:style w:type="character" w:styleId="WWCharLFO5LVL1">
    <w:name w:val="WW_CharLFO5LVL1"/>
    <w:qFormat/>
    <w:rPr>
      <w:rFonts w:ascii="Arial" w:hAnsi="Arial" w:eastAsia="Arial"/>
      <w:w w:val="131"/>
      <w:sz w:val="22"/>
      <w:szCs w:val="22"/>
    </w:rPr>
  </w:style>
  <w:style w:type="character" w:styleId="WWCharLFO4LVL1">
    <w:name w:val="WW_CharLFO4LVL1"/>
    <w:qFormat/>
    <w:rPr>
      <w:rFonts w:ascii="Arial" w:hAnsi="Arial" w:eastAsia="Arial"/>
      <w:w w:val="131"/>
      <w:sz w:val="20"/>
      <w:szCs w:val="20"/>
    </w:rPr>
  </w:style>
  <w:style w:type="character" w:styleId="WWCharLFO3LVL1">
    <w:name w:val="WW_CharLFO3LVL1"/>
    <w:qFormat/>
    <w:rPr>
      <w:rFonts w:ascii="Arial" w:hAnsi="Arial" w:eastAsia="Arial"/>
      <w:w w:val="131"/>
      <w:sz w:val="22"/>
      <w:szCs w:val="22"/>
    </w:rPr>
  </w:style>
  <w:style w:type="character" w:styleId="WWCharLFO2LVL1">
    <w:name w:val="WW_CharLFO2LVL1"/>
    <w:qFormat/>
    <w:rPr>
      <w:rFonts w:ascii="Arial" w:hAnsi="Arial" w:eastAsia="Arial"/>
      <w:w w:val="131"/>
      <w:sz w:val="20"/>
      <w:szCs w:val="20"/>
    </w:rPr>
  </w:style>
  <w:style w:type="character" w:styleId="WWCharLFO1LVL1">
    <w:name w:val="WW_CharLFO1LVL1"/>
    <w:qFormat/>
    <w:rPr>
      <w:rFonts w:ascii="Arial" w:hAnsi="Arial" w:eastAsia="Arial"/>
      <w:w w:val="131"/>
      <w:sz w:val="22"/>
      <w:szCs w:val="22"/>
    </w:rPr>
  </w:style>
  <w:style w:type="character" w:styleId="WWCharLFO1LVL2">
    <w:name w:val="WW_CharLFO1LVL2"/>
    <w:qFormat/>
    <w:rPr>
      <w:rFonts w:ascii="Arial" w:hAnsi="Arial" w:eastAsia="Arial"/>
      <w:sz w:val="22"/>
      <w:szCs w:val="22"/>
    </w:rPr>
  </w:style>
  <w:style w:type="character" w:styleId="Vietas">
    <w:name w:val="Viñetas"/>
    <w:qFormat/>
    <w:rPr>
      <w:rFonts w:ascii="OpenSymbol" w:hAnsi="OpenSymbol" w:eastAsia="OpenSymbol" w:cs="OpenSymbol"/>
    </w:rPr>
  </w:style>
  <w:style w:type="character" w:styleId="Fuentedeprrafopredeter">
    <w:name w:val="Fuente de párrafo predeter."/>
    <w:qFormat/>
    <w:rPr/>
  </w:style>
  <w:style w:type="character" w:styleId="EnlacedeInternet">
    <w:name w:val="Enlace de Internet"/>
    <w:basedOn w:val="Fuentedeprrafopredeter"/>
    <w:rPr>
      <w:color w:val="0000FF"/>
      <w:u w:val="single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cera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Piedepgina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Textkrper">
    <w:name w:val="Textkörper"/>
    <w:basedOn w:val="Normal"/>
    <w:qFormat/>
    <w:pPr>
      <w:tabs>
        <w:tab w:val="clear" w:pos="709"/>
      </w:tabs>
      <w:suppressAutoHyphens w:val="true"/>
      <w:ind w:left="476" w:right="0" w:hanging="0"/>
    </w:pPr>
    <w:rPr>
      <w:rFonts w:ascii="Arial" w:hAnsi="Arial" w:eastAsia="Arial"/>
    </w:rPr>
  </w:style>
  <w:style w:type="paragraph" w:styleId="Berschrift1">
    <w:name w:val="Überschrift 1"/>
    <w:basedOn w:val="Normal"/>
    <w:qFormat/>
    <w:pPr>
      <w:numPr>
        <w:ilvl w:val="0"/>
        <w:numId w:val="1"/>
      </w:numPr>
      <w:tabs>
        <w:tab w:val="clear" w:pos="709"/>
      </w:tabs>
      <w:suppressAutoHyphens w:val="true"/>
      <w:spacing w:before="53" w:after="0"/>
      <w:ind w:left="106" w:right="0" w:hanging="0"/>
      <w:outlineLvl w:val="0"/>
    </w:pPr>
    <w:rPr>
      <w:rFonts w:ascii="Arial" w:hAnsi="Arial" w:eastAsia="Arial"/>
      <w:b/>
      <w:bCs/>
    </w:rPr>
  </w:style>
  <w:style w:type="paragraph" w:styleId="Contenidodelatabla">
    <w:name w:val="Contenido de la tabla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ede.xunta.gal/" TargetMode="External"/><Relationship Id="rId3" Type="http://schemas.openxmlformats.org/officeDocument/2006/relationships/hyperlink" Target="http://politicasocial.xunta.gal/" TargetMode="External"/><Relationship Id="rId4" Type="http://schemas.openxmlformats.org/officeDocument/2006/relationships/hyperlink" Target="http://www.igualdadebenestar.org/" TargetMode="Externa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tif"/><Relationship Id="rId2" Type="http://schemas.openxmlformats.org/officeDocument/2006/relationships/image" Target="media/image2.jpeg"/><Relationship Id="rId3" Type="http://schemas.openxmlformats.org/officeDocument/2006/relationships/image" Target="media/image3.png"/><Relationship Id="rId4" Type="http://schemas.openxmlformats.org/officeDocument/2006/relationships/image" Target="media/image4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125</TotalTime>
  <Application>LibreOffice/6.2.5.2$Windows_X86_64 LibreOffice_project/1ec314fa52f458adc18c4f025c545a4e8b22c159</Application>
  <Pages>1</Pages>
  <Words>127</Words>
  <CharactersWithSpaces>888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2019-01-10T08:12:29Z</dcterms:created>
  <dc:creator/>
  <dc:description/>
  <dc:language>es-ES</dc:language>
  <cp:lastModifiedBy/>
  <cp:lastPrinted>2019-01-10T13:52:07Z</cp:lastPrinted>
  <dcterms:modified xsi:type="dcterms:W3CDTF">2019-07-16T15:50:25Z</dcterms:modified>
  <cp:revision>23</cp:revision>
  <dc:subject/>
  <dc:title/>
</cp:coreProperties>
</file>